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F2" w:rsidRDefault="0082518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Ministry of External Affairs</w:t>
      </w:r>
    </w:p>
    <w:p w:rsidR="00280CF2" w:rsidRDefault="0082518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&amp;</w:t>
      </w:r>
    </w:p>
    <w:p w:rsidR="00280CF2" w:rsidRDefault="0082518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Ministry of Earth Sciences</w:t>
      </w:r>
    </w:p>
    <w:p w:rsidR="00280CF2" w:rsidRDefault="00280CF2">
      <w:pPr>
        <w:jc w:val="center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Virtual Conference</w:t>
      </w:r>
    </w:p>
    <w:p w:rsidR="00280CF2" w:rsidRDefault="00280CF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Future of Natural Resources</w:t>
      </w:r>
    </w:p>
    <w:p w:rsidR="00280CF2" w:rsidRDefault="0082518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shd w:val="clear" w:color="auto" w:fill="FFFFFF"/>
        </w:rPr>
        <w:t>(Hydrocarbons, Rare Earth Metals and Blue Economy)</w:t>
      </w:r>
    </w:p>
    <w:p w:rsidR="00280CF2" w:rsidRDefault="00280CF2">
      <w:pPr>
        <w:jc w:val="center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DATE: </w:t>
      </w:r>
      <w:r>
        <w:rPr>
          <w:rFonts w:ascii="Arial" w:hAnsi="Arial"/>
          <w:sz w:val="24"/>
          <w:szCs w:val="24"/>
          <w:shd w:val="clear" w:color="auto" w:fill="FFFFFF"/>
        </w:rPr>
        <w:t xml:space="preserve">29 October 2021                                               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      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TIME:  </w:t>
      </w:r>
      <w:r>
        <w:rPr>
          <w:rFonts w:ascii="Arial" w:hAnsi="Arial"/>
          <w:sz w:val="24"/>
          <w:szCs w:val="24"/>
          <w:shd w:val="clear" w:color="auto" w:fill="FFFFFF"/>
        </w:rPr>
        <w:t xml:space="preserve">1630-1800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IST</w:t>
      </w:r>
    </w:p>
    <w:p w:rsidR="00280CF2" w:rsidRDefault="00280CF2">
      <w:pPr>
        <w:rPr>
          <w:rFonts w:ascii="Arial" w:eastAsia="Arial" w:hAnsi="Arial" w:cs="Arial"/>
          <w:b/>
          <w:bCs/>
          <w:sz w:val="24"/>
          <w:szCs w:val="24"/>
          <w:highlight w:val="white"/>
        </w:rPr>
      </w:pPr>
    </w:p>
    <w:p w:rsidR="00280CF2" w:rsidRDefault="00825189">
      <w:pPr>
        <w:pStyle w:val="Heading3"/>
        <w:spacing w:before="309"/>
        <w:ind w:left="65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 w:val="0"/>
          <w:iCs w:val="0"/>
          <w:sz w:val="24"/>
          <w:szCs w:val="24"/>
          <w:u w:val="single"/>
        </w:rPr>
        <w:t>PROGRAMME</w:t>
      </w:r>
    </w:p>
    <w:p w:rsidR="00280CF2" w:rsidRDefault="00280CF2">
      <w:pPr>
        <w:pStyle w:val="BodyText"/>
        <w:spacing w:before="6"/>
        <w:jc w:val="center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Heading3"/>
        <w:ind w:left="66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 w:val="0"/>
          <w:iCs w:val="0"/>
          <w:sz w:val="24"/>
          <w:szCs w:val="24"/>
        </w:rPr>
        <w:t xml:space="preserve">INAUGURAL SESSION </w:t>
      </w:r>
    </w:p>
    <w:p w:rsidR="00280CF2" w:rsidRDefault="00280CF2">
      <w:pPr>
        <w:jc w:val="center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</w:pPr>
      <w:r>
        <w:rPr>
          <w:rFonts w:ascii="Arial" w:hAnsi="Arial"/>
          <w:b/>
          <w:bCs/>
          <w:sz w:val="24"/>
          <w:szCs w:val="24"/>
        </w:rPr>
        <w:t>Opening Remarks</w:t>
      </w:r>
      <w:r>
        <w:rPr>
          <w:rFonts w:ascii="Arial" w:hAnsi="Arial"/>
          <w:spacing w:val="-8"/>
          <w:sz w:val="24"/>
          <w:szCs w:val="24"/>
        </w:rPr>
        <w:t>– Ms. Manika Jain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Additional Secretary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(OIA-II)</w:t>
      </w: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840734" w:rsidRDefault="00825189">
      <w:pPr>
        <w:pStyle w:val="BodyText"/>
        <w:tabs>
          <w:tab w:val="left" w:pos="1354"/>
        </w:tabs>
        <w:spacing w:before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Inaugural address-</w:t>
      </w:r>
      <w:r>
        <w:rPr>
          <w:rFonts w:ascii="Arial" w:hAnsi="Arial"/>
          <w:sz w:val="24"/>
          <w:szCs w:val="24"/>
        </w:rPr>
        <w:t xml:space="preserve"> Hon’ble</w:t>
      </w:r>
      <w:r w:rsidR="00840734">
        <w:rPr>
          <w:rFonts w:ascii="Arial" w:hAnsi="Arial"/>
          <w:sz w:val="24"/>
          <w:szCs w:val="24"/>
        </w:rPr>
        <w:t xml:space="preserve"> Minister of State for</w:t>
      </w:r>
      <w:r>
        <w:rPr>
          <w:rFonts w:ascii="Arial" w:hAnsi="Arial"/>
          <w:sz w:val="24"/>
          <w:szCs w:val="24"/>
        </w:rPr>
        <w:t xml:space="preserve"> External Affairs</w:t>
      </w:r>
      <w:r w:rsidR="00840734">
        <w:rPr>
          <w:rFonts w:ascii="Arial" w:hAnsi="Arial"/>
          <w:sz w:val="24"/>
          <w:szCs w:val="24"/>
        </w:rPr>
        <w:t xml:space="preserve">, Shri V.                 </w:t>
      </w:r>
    </w:p>
    <w:p w:rsidR="00280CF2" w:rsidRDefault="00840734">
      <w:pPr>
        <w:pStyle w:val="BodyText"/>
        <w:tabs>
          <w:tab w:val="left" w:pos="1354"/>
        </w:tabs>
        <w:spacing w:before="0"/>
        <w:ind w:left="0"/>
      </w:pPr>
      <w:r>
        <w:rPr>
          <w:rFonts w:ascii="Arial" w:hAnsi="Arial"/>
          <w:sz w:val="24"/>
          <w:szCs w:val="24"/>
        </w:rPr>
        <w:t xml:space="preserve">                                 Muraleedharan</w:t>
      </w: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</w:pPr>
      <w:r>
        <w:rPr>
          <w:rFonts w:ascii="Arial" w:hAnsi="Arial"/>
          <w:b/>
          <w:bCs/>
          <w:sz w:val="24"/>
          <w:szCs w:val="24"/>
        </w:rPr>
        <w:t xml:space="preserve">Vote of Thanks– </w:t>
      </w:r>
      <w:r>
        <w:rPr>
          <w:rFonts w:ascii="Arial" w:hAnsi="Arial"/>
          <w:sz w:val="24"/>
          <w:szCs w:val="24"/>
        </w:rPr>
        <w:t>Ms. Ankita Mittal, Under Secretary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(OIA-II) </w:t>
      </w:r>
    </w:p>
    <w:p w:rsidR="00280CF2" w:rsidRDefault="00280CF2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ind w:left="677" w:right="677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TECHNICAL SESSION </w:t>
      </w:r>
    </w:p>
    <w:p w:rsidR="00280CF2" w:rsidRDefault="00280CF2">
      <w:pPr>
        <w:ind w:left="677" w:right="677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Moderator: Dr. G. A. Ramadass, </w:t>
      </w:r>
      <w:r>
        <w:rPr>
          <w:rFonts w:ascii="Arial" w:hAnsi="Arial"/>
          <w:sz w:val="24"/>
          <w:szCs w:val="24"/>
        </w:rPr>
        <w:t>Director, National Institute of Ocean Technology, Chennai, Ministry of Earth Sciences</w:t>
      </w:r>
    </w:p>
    <w:p w:rsidR="00280CF2" w:rsidRDefault="00280CF2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Panelists:</w:t>
      </w: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Dr. K.A. Kamesh Raju</w:t>
      </w:r>
      <w:r>
        <w:rPr>
          <w:rFonts w:ascii="Arial" w:hAnsi="Arial"/>
          <w:sz w:val="24"/>
          <w:szCs w:val="24"/>
        </w:rPr>
        <w:t>, National Center for Polar and Ocean Research (NCPOR),MOES, India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280CF2" w:rsidRDefault="00280CF2">
      <w:pPr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</w:pPr>
      <w:r>
        <w:rPr>
          <w:rFonts w:ascii="Arial" w:hAnsi="Arial"/>
          <w:b/>
          <w:bCs/>
          <w:sz w:val="24"/>
          <w:szCs w:val="24"/>
        </w:rPr>
        <w:t>Dr. Sasi Nayar</w:t>
      </w:r>
      <w:r>
        <w:rPr>
          <w:rFonts w:ascii="Arial" w:hAnsi="Arial"/>
          <w:sz w:val="24"/>
          <w:szCs w:val="24"/>
        </w:rPr>
        <w:t>, Phytoplankton Biologist, South Australian Research and Development Institute - Aquatic Sciences, Australia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(TBC)</w:t>
      </w: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Prof. Satish Singh, </w:t>
      </w:r>
      <w:r>
        <w:rPr>
          <w:rFonts w:ascii="Arial" w:hAnsi="Arial"/>
          <w:sz w:val="24"/>
          <w:szCs w:val="24"/>
        </w:rPr>
        <w:t>Institut de Physique du Globe de Paris,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France.</w:t>
      </w: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Dr. Ravail Singh, </w:t>
      </w:r>
      <w:r>
        <w:rPr>
          <w:rFonts w:ascii="Arial" w:hAnsi="Arial"/>
          <w:sz w:val="24"/>
          <w:szCs w:val="24"/>
        </w:rPr>
        <w:t>German Center for Marine Biodiversity Research, Germany.</w:t>
      </w:r>
    </w:p>
    <w:p w:rsidR="00280CF2" w:rsidRDefault="00280CF2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Dr. Shyam Chand, </w:t>
      </w:r>
      <w:r>
        <w:rPr>
          <w:rFonts w:ascii="Arial" w:hAnsi="Arial"/>
          <w:sz w:val="24"/>
          <w:szCs w:val="24"/>
        </w:rPr>
        <w:t>Center for Arctic Gas Hydrates,Norway.</w:t>
      </w:r>
    </w:p>
    <w:p w:rsidR="00280CF2" w:rsidRDefault="00280CF2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tabs>
          <w:tab w:val="left" w:pos="1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Dr. Prashant Jadhawar, </w:t>
      </w:r>
      <w:r>
        <w:rPr>
          <w:rFonts w:ascii="Arial" w:hAnsi="Arial"/>
          <w:sz w:val="24"/>
          <w:szCs w:val="24"/>
        </w:rPr>
        <w:t>Lecturer in Petroleum Engineering,</w:t>
      </w:r>
      <w:r w:rsidR="0092224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University of Aberdeen,UK</w:t>
      </w:r>
    </w:p>
    <w:p w:rsidR="00280CF2" w:rsidRDefault="00280CF2">
      <w:pPr>
        <w:tabs>
          <w:tab w:val="left" w:pos="1354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tabs>
          <w:tab w:val="left" w:pos="1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Dr. Hanumant Singh,</w:t>
      </w:r>
      <w:r>
        <w:rPr>
          <w:rFonts w:ascii="Arial" w:hAnsi="Arial"/>
          <w:sz w:val="24"/>
          <w:szCs w:val="24"/>
        </w:rPr>
        <w:t xml:space="preserve"> Woods Hole Oce</w:t>
      </w:r>
      <w:r w:rsidR="007C1ED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nographic Institute(WHOI), USA.</w:t>
      </w:r>
    </w:p>
    <w:p w:rsidR="00280CF2" w:rsidRDefault="00280CF2">
      <w:pPr>
        <w:tabs>
          <w:tab w:val="left" w:pos="1354"/>
        </w:tabs>
        <w:rPr>
          <w:rFonts w:ascii="Arial" w:eastAsia="Arial" w:hAnsi="Arial" w:cs="Arial"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DISCUSSION &amp; QUESTIONS </w:t>
      </w:r>
    </w:p>
    <w:p w:rsidR="00280CF2" w:rsidRDefault="00280CF2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:rsidR="00280CF2" w:rsidRDefault="00825189">
      <w:pPr>
        <w:pStyle w:val="BodyText"/>
        <w:tabs>
          <w:tab w:val="left" w:pos="1354"/>
        </w:tabs>
        <w:spacing w:before="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Concluding Remark- Dr. G. A. Ramadass</w:t>
      </w: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280CF2" w:rsidRDefault="00280CF2">
      <w:pPr>
        <w:pStyle w:val="BodyText"/>
        <w:tabs>
          <w:tab w:val="left" w:pos="1354"/>
        </w:tabs>
        <w:spacing w:before="0"/>
      </w:pPr>
    </w:p>
    <w:sectPr w:rsidR="00280CF2" w:rsidSect="00280CF2">
      <w:headerReference w:type="default" r:id="rId6"/>
      <w:footerReference w:type="default" r:id="rId7"/>
      <w:pgSz w:w="12240" w:h="15840"/>
      <w:pgMar w:top="777" w:right="1440" w:bottom="777" w:left="144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4F" w:rsidRDefault="00370B4F" w:rsidP="00280CF2">
      <w:r>
        <w:separator/>
      </w:r>
    </w:p>
  </w:endnote>
  <w:endnote w:type="continuationSeparator" w:id="0">
    <w:p w:rsidR="00370B4F" w:rsidRDefault="00370B4F" w:rsidP="0028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F2" w:rsidRDefault="00280CF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4F" w:rsidRDefault="00370B4F" w:rsidP="00280CF2">
      <w:r>
        <w:separator/>
      </w:r>
    </w:p>
  </w:footnote>
  <w:footnote w:type="continuationSeparator" w:id="0">
    <w:p w:rsidR="00370B4F" w:rsidRDefault="00370B4F" w:rsidP="0028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F2" w:rsidRDefault="00280CF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CF2"/>
    <w:rsid w:val="000E4A70"/>
    <w:rsid w:val="00280CF2"/>
    <w:rsid w:val="002C6BA3"/>
    <w:rsid w:val="00370B4F"/>
    <w:rsid w:val="007C1EDD"/>
    <w:rsid w:val="00825189"/>
    <w:rsid w:val="00840734"/>
    <w:rsid w:val="00922241"/>
    <w:rsid w:val="00B02CD0"/>
    <w:rsid w:val="00ED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F2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qFormat/>
    <w:rsid w:val="00280CF2"/>
    <w:pPr>
      <w:widowControl w:val="0"/>
      <w:ind w:left="120" w:right="1401"/>
      <w:jc w:val="center"/>
      <w:outlineLvl w:val="2"/>
    </w:pPr>
    <w:rPr>
      <w:rFonts w:cs="Arial Unicode MS"/>
      <w:b/>
      <w:bCs/>
      <w:i/>
      <w:i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80CF2"/>
    <w:rPr>
      <w:u w:val="single" w:color="FFFFFF"/>
    </w:rPr>
  </w:style>
  <w:style w:type="paragraph" w:customStyle="1" w:styleId="Heading">
    <w:name w:val="Heading"/>
    <w:basedOn w:val="Normal"/>
    <w:next w:val="BodyText"/>
    <w:qFormat/>
    <w:rsid w:val="00280CF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rsid w:val="00280CF2"/>
    <w:pPr>
      <w:widowControl w:val="0"/>
      <w:spacing w:before="146"/>
      <w:ind w:left="120"/>
    </w:pPr>
    <w:rPr>
      <w:rFonts w:eastAsia="Times New Roman"/>
      <w:color w:val="000000"/>
      <w:sz w:val="28"/>
      <w:szCs w:val="28"/>
      <w:u w:color="000000"/>
    </w:rPr>
  </w:style>
  <w:style w:type="paragraph" w:styleId="List">
    <w:name w:val="List"/>
    <w:basedOn w:val="BodyText"/>
    <w:rsid w:val="00280CF2"/>
    <w:rPr>
      <w:rFonts w:cs="Lohit Devanagari"/>
    </w:rPr>
  </w:style>
  <w:style w:type="paragraph" w:styleId="Caption">
    <w:name w:val="caption"/>
    <w:basedOn w:val="Normal"/>
    <w:qFormat/>
    <w:rsid w:val="00280C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80CF2"/>
    <w:pPr>
      <w:suppressLineNumbers/>
    </w:pPr>
    <w:rPr>
      <w:rFonts w:cs="Lohit Devanagari"/>
    </w:rPr>
  </w:style>
  <w:style w:type="paragraph" w:customStyle="1" w:styleId="HeaderFooter">
    <w:name w:val="Header &amp; Footer"/>
    <w:qFormat/>
    <w:rsid w:val="00280C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Header">
    <w:name w:val="header"/>
    <w:basedOn w:val="Normal"/>
    <w:rsid w:val="00280CF2"/>
  </w:style>
  <w:style w:type="paragraph" w:styleId="Footer">
    <w:name w:val="footer"/>
    <w:basedOn w:val="Normal"/>
    <w:rsid w:val="00280C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2021-10-26T06:10:00Z</dcterms:created>
  <dcterms:modified xsi:type="dcterms:W3CDTF">2021-10-26T06:37:00Z</dcterms:modified>
  <dc:language>en-US</dc:language>
</cp:coreProperties>
</file>